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025F0" w14:textId="388C68EB" w:rsidR="00726FC1" w:rsidRDefault="00A820D8" w:rsidP="00726FC1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46B28BE" wp14:editId="185CAD47">
            <wp:simplePos x="0" y="0"/>
            <wp:positionH relativeFrom="margin">
              <wp:posOffset>2895600</wp:posOffset>
            </wp:positionH>
            <wp:positionV relativeFrom="paragraph">
              <wp:posOffset>0</wp:posOffset>
            </wp:positionV>
            <wp:extent cx="876300" cy="967740"/>
            <wp:effectExtent l="0" t="0" r="0" b="381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763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3112C" w14:textId="0B8CEDD3" w:rsidR="00726FC1" w:rsidRDefault="00726FC1" w:rsidP="00726FC1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DC869B" w14:textId="282DA540" w:rsidR="00726FC1" w:rsidRDefault="00726FC1" w:rsidP="00726FC1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958E49" w14:textId="77777777" w:rsidR="00BE3165" w:rsidRPr="001D042D" w:rsidRDefault="00BE3165" w:rsidP="001D042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4FC2172" w14:textId="77777777" w:rsidR="00A820D8" w:rsidRPr="009A490F" w:rsidRDefault="00A820D8" w:rsidP="00A820D8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AAEBB2E" w14:textId="2EF94E94" w:rsidR="00A820D8" w:rsidRPr="00E50031" w:rsidRDefault="00CA2549" w:rsidP="00A820D8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50031">
        <w:rPr>
          <w:rFonts w:ascii="Arial" w:hAnsi="Arial" w:cs="Arial"/>
          <w:b/>
          <w:bCs/>
          <w:sz w:val="28"/>
          <w:szCs w:val="28"/>
        </w:rPr>
        <w:t>USNESENÍ</w:t>
      </w:r>
    </w:p>
    <w:p w14:paraId="7AA0B332" w14:textId="3C4F950D" w:rsidR="00CA2549" w:rsidRPr="00E50031" w:rsidRDefault="00CA2549" w:rsidP="00726FC1">
      <w:pPr>
        <w:spacing w:after="0" w:line="276" w:lineRule="auto"/>
        <w:ind w:left="720" w:hanging="360"/>
        <w:jc w:val="center"/>
        <w:rPr>
          <w:rFonts w:ascii="Arial" w:hAnsi="Arial" w:cs="Arial"/>
          <w:b/>
          <w:bCs/>
          <w:sz w:val="28"/>
          <w:szCs w:val="28"/>
        </w:rPr>
      </w:pPr>
      <w:r w:rsidRPr="00E50031">
        <w:rPr>
          <w:rFonts w:ascii="Arial" w:hAnsi="Arial" w:cs="Arial"/>
          <w:b/>
          <w:bCs/>
          <w:sz w:val="28"/>
          <w:szCs w:val="28"/>
        </w:rPr>
        <w:t>KRIZOVÉHO ŠTÁBU MĚSTA ČELÁKOVIC</w:t>
      </w:r>
    </w:p>
    <w:p w14:paraId="5415D62F" w14:textId="046E2AAF" w:rsidR="00A820D8" w:rsidRPr="00E50031" w:rsidRDefault="00A820D8" w:rsidP="00726FC1">
      <w:pPr>
        <w:spacing w:after="0" w:line="276" w:lineRule="auto"/>
        <w:ind w:left="720" w:hanging="360"/>
        <w:jc w:val="center"/>
        <w:rPr>
          <w:rFonts w:ascii="Arial" w:hAnsi="Arial" w:cs="Arial"/>
          <w:sz w:val="24"/>
          <w:szCs w:val="24"/>
        </w:rPr>
      </w:pPr>
      <w:r w:rsidRPr="00E50031">
        <w:rPr>
          <w:rFonts w:ascii="Arial" w:hAnsi="Arial" w:cs="Arial"/>
          <w:sz w:val="24"/>
          <w:szCs w:val="24"/>
        </w:rPr>
        <w:t xml:space="preserve">ze dne </w:t>
      </w:r>
      <w:r w:rsidR="00E94895">
        <w:rPr>
          <w:rFonts w:ascii="Arial" w:hAnsi="Arial" w:cs="Arial"/>
          <w:sz w:val="24"/>
          <w:szCs w:val="24"/>
        </w:rPr>
        <w:t>1</w:t>
      </w:r>
      <w:r w:rsidR="008D3185">
        <w:rPr>
          <w:rFonts w:ascii="Arial" w:hAnsi="Arial" w:cs="Arial"/>
          <w:sz w:val="24"/>
          <w:szCs w:val="24"/>
        </w:rPr>
        <w:t>8</w:t>
      </w:r>
      <w:r w:rsidR="005725B0">
        <w:rPr>
          <w:rFonts w:ascii="Arial" w:hAnsi="Arial" w:cs="Arial"/>
          <w:sz w:val="24"/>
          <w:szCs w:val="24"/>
        </w:rPr>
        <w:t>. listopadu</w:t>
      </w:r>
      <w:r w:rsidR="005F6C01">
        <w:rPr>
          <w:rFonts w:ascii="Arial" w:hAnsi="Arial" w:cs="Arial"/>
          <w:sz w:val="24"/>
          <w:szCs w:val="24"/>
        </w:rPr>
        <w:t xml:space="preserve"> 2020</w:t>
      </w:r>
      <w:r w:rsidRPr="00E50031">
        <w:rPr>
          <w:rFonts w:ascii="Arial" w:hAnsi="Arial" w:cs="Arial"/>
          <w:sz w:val="24"/>
          <w:szCs w:val="24"/>
        </w:rPr>
        <w:t xml:space="preserve"> č. </w:t>
      </w:r>
      <w:r w:rsidR="008D3185">
        <w:rPr>
          <w:rFonts w:ascii="Arial" w:hAnsi="Arial" w:cs="Arial"/>
          <w:sz w:val="24"/>
          <w:szCs w:val="24"/>
        </w:rPr>
        <w:t>8</w:t>
      </w:r>
    </w:p>
    <w:p w14:paraId="0D42A757" w14:textId="77777777" w:rsidR="00A820D8" w:rsidRPr="00E50031" w:rsidRDefault="00A820D8" w:rsidP="001D042D">
      <w:pPr>
        <w:spacing w:after="0" w:line="276" w:lineRule="auto"/>
        <w:ind w:left="720" w:hanging="360"/>
        <w:jc w:val="both"/>
        <w:rPr>
          <w:rFonts w:ascii="Arial" w:hAnsi="Arial" w:cs="Arial"/>
          <w:sz w:val="28"/>
          <w:szCs w:val="28"/>
        </w:rPr>
      </w:pPr>
    </w:p>
    <w:p w14:paraId="5C0EDE8D" w14:textId="5F79BAD3" w:rsidR="00A820D8" w:rsidRPr="00E50031" w:rsidRDefault="00A820D8" w:rsidP="00A820D8">
      <w:pPr>
        <w:spacing w:after="0" w:line="276" w:lineRule="auto"/>
        <w:ind w:left="72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E50031">
        <w:rPr>
          <w:rFonts w:ascii="Arial" w:hAnsi="Arial" w:cs="Arial"/>
          <w:b/>
          <w:bCs/>
          <w:sz w:val="24"/>
          <w:szCs w:val="24"/>
        </w:rPr>
        <w:t>o přijetí opatření k ochraně obyvatel města</w:t>
      </w:r>
    </w:p>
    <w:p w14:paraId="24BD510E" w14:textId="511A6648" w:rsidR="00726FC1" w:rsidRPr="00E50031" w:rsidRDefault="00726FC1" w:rsidP="00726FC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03292739" w14:textId="77777777" w:rsidR="00A820D8" w:rsidRPr="00E50031" w:rsidRDefault="00A820D8" w:rsidP="00726FC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544C87D2" w14:textId="73A114D8" w:rsidR="00A820D8" w:rsidRPr="00E50031" w:rsidRDefault="00726FC1" w:rsidP="0072261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0031">
        <w:rPr>
          <w:rFonts w:ascii="Arial" w:hAnsi="Arial" w:cs="Arial"/>
          <w:b/>
          <w:bCs/>
          <w:sz w:val="24"/>
          <w:szCs w:val="24"/>
        </w:rPr>
        <w:t>Krizový štáb města Čelákovic</w:t>
      </w:r>
    </w:p>
    <w:p w14:paraId="0A50ED2C" w14:textId="77777777" w:rsidR="009A490F" w:rsidRPr="00E50031" w:rsidRDefault="009A490F" w:rsidP="0072261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286F8DB" w14:textId="38C54F8B" w:rsidR="009955EB" w:rsidRPr="00E50031" w:rsidRDefault="00DF2A5A" w:rsidP="0072261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0031">
        <w:rPr>
          <w:rFonts w:ascii="Arial" w:hAnsi="Arial" w:cs="Arial"/>
          <w:b/>
          <w:bCs/>
          <w:sz w:val="24"/>
          <w:szCs w:val="24"/>
        </w:rPr>
        <w:t xml:space="preserve">v návaznosti na přijatá </w:t>
      </w:r>
      <w:r w:rsidR="005F6C01">
        <w:rPr>
          <w:rFonts w:ascii="Arial" w:hAnsi="Arial" w:cs="Arial"/>
          <w:b/>
          <w:bCs/>
          <w:sz w:val="24"/>
          <w:szCs w:val="24"/>
        </w:rPr>
        <w:t xml:space="preserve">nařízení Krajské hygienické stanice Středočeského kraje se sídlem v Praze, </w:t>
      </w:r>
      <w:r w:rsidRPr="00E50031">
        <w:rPr>
          <w:rFonts w:ascii="Arial" w:hAnsi="Arial" w:cs="Arial"/>
          <w:b/>
          <w:bCs/>
          <w:sz w:val="24"/>
          <w:szCs w:val="24"/>
        </w:rPr>
        <w:t xml:space="preserve">mimořádná opatření Ministerstva zdravotnictví České republiky a krizová opatření vlády České republiky </w:t>
      </w:r>
      <w:r w:rsidR="00A820D8" w:rsidRPr="00E50031">
        <w:rPr>
          <w:rFonts w:ascii="Arial" w:hAnsi="Arial" w:cs="Arial"/>
          <w:b/>
          <w:bCs/>
          <w:sz w:val="24"/>
          <w:szCs w:val="24"/>
        </w:rPr>
        <w:t xml:space="preserve">z důvodu ohrožení zdraví </w:t>
      </w:r>
      <w:r w:rsidR="009A490F" w:rsidRPr="00E50031">
        <w:rPr>
          <w:rFonts w:ascii="Arial" w:hAnsi="Arial" w:cs="Arial"/>
          <w:b/>
          <w:bCs/>
          <w:sz w:val="24"/>
          <w:szCs w:val="24"/>
        </w:rPr>
        <w:t xml:space="preserve">obyvatel </w:t>
      </w:r>
      <w:r w:rsidR="00A820D8" w:rsidRPr="00E50031">
        <w:rPr>
          <w:rFonts w:ascii="Arial" w:hAnsi="Arial" w:cs="Arial"/>
          <w:b/>
          <w:bCs/>
          <w:sz w:val="24"/>
          <w:szCs w:val="24"/>
        </w:rPr>
        <w:t xml:space="preserve">v souvislosti s prokázáním </w:t>
      </w:r>
      <w:proofErr w:type="spellStart"/>
      <w:r w:rsidR="00A820D8" w:rsidRPr="00E50031">
        <w:rPr>
          <w:rFonts w:ascii="Arial" w:hAnsi="Arial" w:cs="Arial"/>
          <w:b/>
          <w:bCs/>
          <w:sz w:val="24"/>
          <w:szCs w:val="24"/>
        </w:rPr>
        <w:t>koronaviru</w:t>
      </w:r>
      <w:proofErr w:type="spellEnd"/>
      <w:r w:rsidR="00A820D8" w:rsidRPr="00E50031">
        <w:rPr>
          <w:rFonts w:ascii="Arial" w:hAnsi="Arial" w:cs="Arial"/>
          <w:b/>
          <w:bCs/>
          <w:sz w:val="24"/>
          <w:szCs w:val="24"/>
        </w:rPr>
        <w:t>, označovaný jako SARS CoV-2, v době vyhlášeného nouzového stavu na území České republiky</w:t>
      </w:r>
      <w:r w:rsidR="009955EB" w:rsidRPr="00E50031">
        <w:rPr>
          <w:rFonts w:ascii="Arial" w:hAnsi="Arial" w:cs="Arial"/>
          <w:b/>
          <w:bCs/>
          <w:sz w:val="24"/>
          <w:szCs w:val="24"/>
        </w:rPr>
        <w:t>,</w:t>
      </w:r>
      <w:r w:rsidR="009A490F" w:rsidRPr="00E5003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BE0C953" w14:textId="77777777" w:rsidR="009955EB" w:rsidRPr="00E50031" w:rsidRDefault="009955EB" w:rsidP="0072261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50B1503" w14:textId="550C7E8F" w:rsidR="00726FC1" w:rsidRPr="00E50031" w:rsidRDefault="00DF2A5A" w:rsidP="0072261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0031">
        <w:rPr>
          <w:rFonts w:ascii="Arial" w:hAnsi="Arial" w:cs="Arial"/>
          <w:b/>
          <w:bCs/>
          <w:sz w:val="24"/>
          <w:szCs w:val="24"/>
        </w:rPr>
        <w:t>po projednání</w:t>
      </w:r>
      <w:r w:rsidR="009955EB" w:rsidRPr="00E50031">
        <w:rPr>
          <w:rFonts w:ascii="Arial" w:hAnsi="Arial" w:cs="Arial"/>
          <w:b/>
          <w:bCs/>
          <w:sz w:val="24"/>
          <w:szCs w:val="24"/>
        </w:rPr>
        <w:t xml:space="preserve"> </w:t>
      </w:r>
      <w:r w:rsidR="00A820D8" w:rsidRPr="00E50031">
        <w:rPr>
          <w:rFonts w:ascii="Arial" w:hAnsi="Arial" w:cs="Arial"/>
          <w:b/>
          <w:bCs/>
          <w:sz w:val="24"/>
          <w:szCs w:val="24"/>
        </w:rPr>
        <w:t>přijal opatření k ochraně obyvatel města Čelákovic:</w:t>
      </w:r>
    </w:p>
    <w:p w14:paraId="4CFE831D" w14:textId="77777777" w:rsidR="009651BF" w:rsidRPr="00E50031" w:rsidRDefault="009651BF" w:rsidP="007226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42FE995" w14:textId="02811D8B" w:rsidR="005B7877" w:rsidRPr="00265295" w:rsidRDefault="008D3185" w:rsidP="0026529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Zrušuje</w:t>
      </w:r>
      <w:r>
        <w:rPr>
          <w:rFonts w:ascii="Arial" w:hAnsi="Arial" w:cs="Arial"/>
          <w:color w:val="000000"/>
          <w:sz w:val="24"/>
          <w:szCs w:val="24"/>
        </w:rPr>
        <w:t xml:space="preserve"> usnesení Krizového štábu města Čelákovic č. 5/2020/6.</w:t>
      </w:r>
    </w:p>
    <w:p w14:paraId="0E4E3E7B" w14:textId="07549152" w:rsidR="00265295" w:rsidRPr="00265295" w:rsidRDefault="00265295" w:rsidP="0026529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Bere na vědomí</w:t>
      </w:r>
      <w:r>
        <w:rPr>
          <w:rFonts w:ascii="Arial" w:hAnsi="Arial" w:cs="Arial"/>
          <w:color w:val="000000"/>
          <w:sz w:val="24"/>
          <w:szCs w:val="24"/>
        </w:rPr>
        <w:t xml:space="preserve"> informaci starosty města týkající se onemocnění COVID-19 o počtu osob aktivně nakažených, o počtu osob vyléčených a o celkovém počtu osob zasažených na území města Čelákovic a v okolních obcích ke dni 1</w:t>
      </w:r>
      <w:r w:rsidR="00D3100C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. listopadu 2020 včetně jejich časového vývoje od 22. září 2020, které vychází z podkladů Ústavu zdravotnických informací a statistiky České republiky.</w:t>
      </w:r>
    </w:p>
    <w:p w14:paraId="3CBB3B7C" w14:textId="55029BED" w:rsidR="008D3185" w:rsidRPr="008D3185" w:rsidRDefault="008D3185" w:rsidP="0026529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Bere na vědomí</w:t>
      </w:r>
      <w:r>
        <w:rPr>
          <w:rFonts w:ascii="Arial" w:hAnsi="Arial" w:cs="Arial"/>
          <w:color w:val="000000"/>
          <w:sz w:val="24"/>
          <w:szCs w:val="24"/>
        </w:rPr>
        <w:t xml:space="preserve"> informaci Ministerstva zdravotnictví o vyhodnocování aktuální epidemické situace pomocí rizikového skóre PES (protiepidemický systém), která bude hodnocena v pěti úrovních, od kterých budou odvislá příslušná protiepidemická opatření.</w:t>
      </w:r>
    </w:p>
    <w:p w14:paraId="3D38173A" w14:textId="7DCA3251" w:rsidR="008D3185" w:rsidRPr="00EB7ED8" w:rsidRDefault="008D3185" w:rsidP="0026529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Bere na vědomí</w:t>
      </w:r>
      <w:r>
        <w:rPr>
          <w:rFonts w:ascii="Arial" w:hAnsi="Arial" w:cs="Arial"/>
          <w:color w:val="000000"/>
          <w:sz w:val="24"/>
          <w:szCs w:val="24"/>
        </w:rPr>
        <w:t xml:space="preserve"> zprávu velitele Městské policie Čelákovice ve věci vyhodnocení dodržování krizových opatření vlády České republiky, mimořádných opatření Ministerstva zdravotnictví a usnesení Krizového štábu města Čelákovic za období od 5. října 2020 do 4. listopadu 2020 předloženou dne 17. listopadu 2020.</w:t>
      </w:r>
    </w:p>
    <w:p w14:paraId="50F94ED4" w14:textId="6CA6D074" w:rsidR="00EB7ED8" w:rsidRPr="008D3185" w:rsidRDefault="00EB7ED8" w:rsidP="0026529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Bere na vědomí</w:t>
      </w:r>
      <w:r>
        <w:rPr>
          <w:rFonts w:ascii="Arial" w:hAnsi="Arial" w:cs="Arial"/>
          <w:color w:val="000000"/>
          <w:sz w:val="24"/>
          <w:szCs w:val="24"/>
        </w:rPr>
        <w:t xml:space="preserve"> informace ředitelky Mateřské školy Čelákovice, Rumunská 1477, příspěvková organizace, ze dne 18. listopadu 2020 o zajištění provozu mateřské školy.</w:t>
      </w:r>
    </w:p>
    <w:p w14:paraId="391A89FF" w14:textId="430CA450" w:rsidR="005B7877" w:rsidRDefault="008D3185" w:rsidP="0026529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Nařizuje</w:t>
      </w:r>
      <w:r>
        <w:rPr>
          <w:rFonts w:ascii="Arial" w:hAnsi="Arial" w:cs="Arial"/>
          <w:sz w:val="24"/>
          <w:szCs w:val="24"/>
        </w:rPr>
        <w:t xml:space="preserve"> ředitelce Městské knihovny Čelákovice, příspěvková organizace, obnovit provoz městské knihovny v omezeném režimu, a to pouze formou bezkontaktního výdeje a vracení výpůjček na základě informace Národní knihovny České republiky s účinností od 18. listopadu 2020.</w:t>
      </w:r>
    </w:p>
    <w:p w14:paraId="57085745" w14:textId="5697F27E" w:rsidR="008D3185" w:rsidRDefault="008D3185" w:rsidP="0026529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Vyzývá</w:t>
      </w:r>
      <w:r>
        <w:rPr>
          <w:rFonts w:ascii="Arial" w:hAnsi="Arial" w:cs="Arial"/>
          <w:sz w:val="24"/>
          <w:szCs w:val="24"/>
        </w:rPr>
        <w:t xml:space="preserve"> ředitelky a ředitele škol a školských zařízení zřízených městem Čelákovice</w:t>
      </w:r>
      <w:r w:rsidR="00B3269B">
        <w:rPr>
          <w:rFonts w:ascii="Arial" w:hAnsi="Arial" w:cs="Arial"/>
          <w:sz w:val="24"/>
          <w:szCs w:val="24"/>
        </w:rPr>
        <w:t xml:space="preserve">, aby v návaznosti na informaci Ministerstva školství, mládeže a tělovýchovy zaslali případné žádosti o přesun finančních prostředků mezi platy, ostatními osobními náklady, případně ostatními neinvestičními výdaji z důvodu nepříznivé pandemické situace způsobující vysokou </w:t>
      </w:r>
      <w:r w:rsidR="00B3269B">
        <w:rPr>
          <w:rFonts w:ascii="Arial" w:hAnsi="Arial" w:cs="Arial"/>
          <w:sz w:val="24"/>
          <w:szCs w:val="24"/>
        </w:rPr>
        <w:lastRenderedPageBreak/>
        <w:t>nemocnost či karanténu pracovníků ve školství Krajskému úřadu Středočeského kraje v co nejkratším možném termínu.</w:t>
      </w:r>
    </w:p>
    <w:p w14:paraId="1E3EAB76" w14:textId="1752A644" w:rsidR="00EB7ED8" w:rsidRDefault="00EB7ED8" w:rsidP="0026529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Žádá</w:t>
      </w:r>
      <w:r>
        <w:rPr>
          <w:rFonts w:ascii="Arial" w:hAnsi="Arial" w:cs="Arial"/>
          <w:sz w:val="24"/>
          <w:szCs w:val="24"/>
        </w:rPr>
        <w:t xml:space="preserve"> ředitelku Základní školy Čelákovice, J. A. Komenského 414, příspěvková organizace a ředitele Základní školy Čelákovice, Kostelní 457, příspěvková organizace, o přípravu zajištění provozu základních škol pro </w:t>
      </w:r>
      <w:r w:rsidR="0012479A">
        <w:rPr>
          <w:rFonts w:ascii="Arial" w:hAnsi="Arial" w:cs="Arial"/>
          <w:sz w:val="24"/>
          <w:szCs w:val="24"/>
        </w:rPr>
        <w:t xml:space="preserve">postupný </w:t>
      </w:r>
      <w:r>
        <w:rPr>
          <w:rFonts w:ascii="Arial" w:hAnsi="Arial" w:cs="Arial"/>
          <w:sz w:val="24"/>
          <w:szCs w:val="24"/>
        </w:rPr>
        <w:t>návrat všech žáků 1. stupně k prezenční výuce.</w:t>
      </w:r>
    </w:p>
    <w:p w14:paraId="26472B60" w14:textId="77777777" w:rsidR="00E94895" w:rsidRPr="002F483E" w:rsidRDefault="00E94895" w:rsidP="00265295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F483E">
        <w:rPr>
          <w:rFonts w:ascii="Arial" w:hAnsi="Arial" w:cs="Arial"/>
          <w:b/>
          <w:bCs/>
          <w:sz w:val="24"/>
          <w:szCs w:val="24"/>
        </w:rPr>
        <w:t xml:space="preserve">Ukládá </w:t>
      </w:r>
      <w:r w:rsidRPr="002F483E">
        <w:rPr>
          <w:rFonts w:ascii="Arial" w:hAnsi="Arial" w:cs="Arial"/>
          <w:bCs/>
          <w:sz w:val="24"/>
          <w:szCs w:val="24"/>
        </w:rPr>
        <w:t>starostovi města a předsedovi Krizového štábu města Čelákovic informovat bezodkladně o aktuální situaci v souvislosti s šířením onemocnění COVID-19 na území města Čelákovic a přijatých usneseních Krizového štábu města Čelákovic členy Zastupitelstva města Čelákovic, tajemníka Městského úřadu Čelákovice, ředitele příspěvkových organizací zřízených městem Čelákovice a ředitelku společnosti Q – BYT Čelákovice, spol. s r.o., a občany města.</w:t>
      </w:r>
    </w:p>
    <w:p w14:paraId="4761FE76" w14:textId="77777777" w:rsidR="00E94895" w:rsidRPr="007114AC" w:rsidRDefault="00E94895" w:rsidP="0026529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759D9F" w14:textId="62BF7423" w:rsidR="00DF40F7" w:rsidRPr="002F483E" w:rsidRDefault="003D4DCA" w:rsidP="0026529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483E">
        <w:rPr>
          <w:rFonts w:ascii="Arial" w:hAnsi="Arial" w:cs="Arial"/>
          <w:sz w:val="24"/>
          <w:szCs w:val="24"/>
        </w:rPr>
        <w:t xml:space="preserve">Výše uvedená usnesení Krizového štábu města Čelákovic jsou platná dnem jejich zveřejnění a účinná od </w:t>
      </w:r>
      <w:r w:rsidR="002F483E" w:rsidRPr="002F483E">
        <w:rPr>
          <w:rFonts w:ascii="Arial" w:hAnsi="Arial" w:cs="Arial"/>
          <w:sz w:val="24"/>
          <w:szCs w:val="24"/>
        </w:rPr>
        <w:t>1</w:t>
      </w:r>
      <w:r w:rsidR="00B3269B">
        <w:rPr>
          <w:rFonts w:ascii="Arial" w:hAnsi="Arial" w:cs="Arial"/>
          <w:sz w:val="24"/>
          <w:szCs w:val="24"/>
        </w:rPr>
        <w:t>9</w:t>
      </w:r>
      <w:r w:rsidRPr="002F483E">
        <w:rPr>
          <w:rFonts w:ascii="Arial" w:hAnsi="Arial" w:cs="Arial"/>
          <w:sz w:val="24"/>
          <w:szCs w:val="24"/>
        </w:rPr>
        <w:t xml:space="preserve">. </w:t>
      </w:r>
      <w:r w:rsidR="00106D29" w:rsidRPr="002F483E">
        <w:rPr>
          <w:rFonts w:ascii="Arial" w:hAnsi="Arial" w:cs="Arial"/>
          <w:sz w:val="24"/>
          <w:szCs w:val="24"/>
        </w:rPr>
        <w:t>listopadu</w:t>
      </w:r>
      <w:r w:rsidRPr="002F483E">
        <w:rPr>
          <w:rFonts w:ascii="Arial" w:hAnsi="Arial" w:cs="Arial"/>
          <w:sz w:val="24"/>
          <w:szCs w:val="24"/>
        </w:rPr>
        <w:t xml:space="preserve"> 2020.</w:t>
      </w:r>
    </w:p>
    <w:p w14:paraId="0941F616" w14:textId="77777777" w:rsidR="002F483E" w:rsidRPr="002F483E" w:rsidRDefault="002F483E" w:rsidP="0026529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3532CE0" w14:textId="0DB218FF" w:rsidR="00CA2549" w:rsidRPr="002F483E" w:rsidRDefault="00CA2549" w:rsidP="0026529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483E">
        <w:rPr>
          <w:rFonts w:ascii="Arial" w:hAnsi="Arial" w:cs="Arial"/>
          <w:sz w:val="24"/>
          <w:szCs w:val="24"/>
        </w:rPr>
        <w:t xml:space="preserve">Výše uvedená usnesení </w:t>
      </w:r>
      <w:r w:rsidR="00A15C6A" w:rsidRPr="002F483E">
        <w:rPr>
          <w:rFonts w:ascii="Arial" w:hAnsi="Arial" w:cs="Arial"/>
          <w:sz w:val="24"/>
          <w:szCs w:val="24"/>
        </w:rPr>
        <w:t xml:space="preserve">Krizového štábu města Čelákovic </w:t>
      </w:r>
      <w:r w:rsidRPr="002F483E">
        <w:rPr>
          <w:rFonts w:ascii="Arial" w:hAnsi="Arial" w:cs="Arial"/>
          <w:sz w:val="24"/>
          <w:szCs w:val="24"/>
        </w:rPr>
        <w:t>platí do odvolání.</w:t>
      </w:r>
    </w:p>
    <w:p w14:paraId="3B161437" w14:textId="5912438B" w:rsidR="00B24987" w:rsidRPr="002F483E" w:rsidRDefault="00B24987" w:rsidP="007226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8E1AED2" w14:textId="77777777" w:rsidR="009A490F" w:rsidRPr="002F483E" w:rsidRDefault="009A490F" w:rsidP="007226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A252928" w14:textId="1E6C71F9" w:rsidR="00DF2A5A" w:rsidRPr="002F483E" w:rsidRDefault="00726FC1" w:rsidP="00722610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F483E">
        <w:rPr>
          <w:rFonts w:ascii="Arial" w:hAnsi="Arial" w:cs="Arial"/>
          <w:b/>
          <w:bCs/>
          <w:sz w:val="24"/>
          <w:szCs w:val="24"/>
        </w:rPr>
        <w:t xml:space="preserve">Ing. Josef P á t e k </w:t>
      </w:r>
      <w:r w:rsidRPr="002F483E">
        <w:rPr>
          <w:rFonts w:ascii="Arial" w:hAnsi="Arial" w:cs="Arial"/>
          <w:b/>
          <w:bCs/>
          <w:sz w:val="24"/>
          <w:szCs w:val="24"/>
        </w:rPr>
        <w:tab/>
      </w:r>
      <w:r w:rsidRPr="002F483E">
        <w:rPr>
          <w:rFonts w:ascii="Arial" w:hAnsi="Arial" w:cs="Arial"/>
          <w:b/>
          <w:bCs/>
          <w:sz w:val="24"/>
          <w:szCs w:val="24"/>
        </w:rPr>
        <w:tab/>
      </w:r>
      <w:r w:rsidRPr="002F483E">
        <w:rPr>
          <w:rFonts w:ascii="Arial" w:hAnsi="Arial" w:cs="Arial"/>
          <w:b/>
          <w:bCs/>
          <w:sz w:val="24"/>
          <w:szCs w:val="24"/>
        </w:rPr>
        <w:tab/>
      </w:r>
      <w:r w:rsidRPr="002F483E">
        <w:rPr>
          <w:rFonts w:ascii="Arial" w:hAnsi="Arial" w:cs="Arial"/>
          <w:b/>
          <w:bCs/>
          <w:sz w:val="24"/>
          <w:szCs w:val="24"/>
        </w:rPr>
        <w:tab/>
      </w:r>
    </w:p>
    <w:p w14:paraId="1877EDDD" w14:textId="290C39C8" w:rsidR="00726FC1" w:rsidRPr="002F483E" w:rsidRDefault="00726FC1" w:rsidP="007226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483E">
        <w:rPr>
          <w:rFonts w:ascii="Arial" w:hAnsi="Arial" w:cs="Arial"/>
          <w:sz w:val="24"/>
          <w:szCs w:val="24"/>
        </w:rPr>
        <w:t xml:space="preserve">předseda </w:t>
      </w:r>
      <w:r w:rsidR="009651BF" w:rsidRPr="002F483E">
        <w:rPr>
          <w:rFonts w:ascii="Arial" w:hAnsi="Arial" w:cs="Arial"/>
          <w:sz w:val="24"/>
          <w:szCs w:val="24"/>
        </w:rPr>
        <w:t>K</w:t>
      </w:r>
      <w:r w:rsidRPr="002F483E">
        <w:rPr>
          <w:rFonts w:ascii="Arial" w:hAnsi="Arial" w:cs="Arial"/>
          <w:sz w:val="24"/>
          <w:szCs w:val="24"/>
        </w:rPr>
        <w:t>rizového štábu města Čelákovic</w:t>
      </w:r>
      <w:r w:rsidRPr="002F483E">
        <w:rPr>
          <w:rFonts w:ascii="Arial" w:hAnsi="Arial" w:cs="Arial"/>
          <w:sz w:val="24"/>
          <w:szCs w:val="24"/>
        </w:rPr>
        <w:tab/>
      </w:r>
    </w:p>
    <w:p w14:paraId="69268157" w14:textId="053CD5E1" w:rsidR="00726FC1" w:rsidRPr="002F483E" w:rsidRDefault="00726FC1" w:rsidP="007226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BEDA7D2" w14:textId="598A019B" w:rsidR="00726FC1" w:rsidRPr="002F483E" w:rsidRDefault="00342DCC" w:rsidP="007226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483E">
        <w:rPr>
          <w:rFonts w:ascii="Arial" w:hAnsi="Arial" w:cs="Arial"/>
          <w:b/>
          <w:bCs/>
          <w:sz w:val="24"/>
          <w:szCs w:val="24"/>
        </w:rPr>
        <w:t>Ing. Petr S t u d n i č k a, PhD.</w:t>
      </w:r>
    </w:p>
    <w:p w14:paraId="041B3D9B" w14:textId="554A9392" w:rsidR="00A820D8" w:rsidRPr="002F483E" w:rsidRDefault="00342DCC" w:rsidP="007226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483E">
        <w:rPr>
          <w:rFonts w:ascii="Arial" w:hAnsi="Arial" w:cs="Arial"/>
          <w:sz w:val="24"/>
          <w:szCs w:val="24"/>
        </w:rPr>
        <w:t>místopředseda Krizového štábu města Čelákovic</w:t>
      </w:r>
    </w:p>
    <w:p w14:paraId="6DE67355" w14:textId="55117D27" w:rsidR="009A490F" w:rsidRPr="002F483E" w:rsidRDefault="009A490F" w:rsidP="007226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FB36A8" w14:textId="77777777" w:rsidR="00342DCC" w:rsidRPr="002F483E" w:rsidRDefault="00342DCC" w:rsidP="007226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C59501" w14:textId="0D9F80BC" w:rsidR="00B24987" w:rsidRPr="002F483E" w:rsidRDefault="00B24987" w:rsidP="007226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F483E">
        <w:rPr>
          <w:rFonts w:ascii="Arial" w:hAnsi="Arial" w:cs="Arial"/>
          <w:sz w:val="24"/>
          <w:szCs w:val="24"/>
        </w:rPr>
        <w:t xml:space="preserve">V Čelákovicích dne </w:t>
      </w:r>
      <w:r w:rsidR="002F483E" w:rsidRPr="002F483E">
        <w:rPr>
          <w:rFonts w:ascii="Arial" w:hAnsi="Arial" w:cs="Arial"/>
          <w:sz w:val="24"/>
          <w:szCs w:val="24"/>
        </w:rPr>
        <w:t>1</w:t>
      </w:r>
      <w:r w:rsidR="00B3269B">
        <w:rPr>
          <w:rFonts w:ascii="Arial" w:hAnsi="Arial" w:cs="Arial"/>
          <w:sz w:val="24"/>
          <w:szCs w:val="24"/>
        </w:rPr>
        <w:t>8</w:t>
      </w:r>
      <w:r w:rsidR="005725B0" w:rsidRPr="002F483E">
        <w:rPr>
          <w:rFonts w:ascii="Arial" w:hAnsi="Arial" w:cs="Arial"/>
          <w:sz w:val="24"/>
          <w:szCs w:val="24"/>
        </w:rPr>
        <w:t>. listopadu 2020</w:t>
      </w:r>
    </w:p>
    <w:sectPr w:rsidR="00B24987" w:rsidRPr="002F483E" w:rsidSect="008D68C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2D327" w14:textId="77777777" w:rsidR="00BE3165" w:rsidRDefault="00BE3165" w:rsidP="00BE3165">
      <w:pPr>
        <w:spacing w:after="0" w:line="240" w:lineRule="auto"/>
      </w:pPr>
      <w:r>
        <w:separator/>
      </w:r>
    </w:p>
  </w:endnote>
  <w:endnote w:type="continuationSeparator" w:id="0">
    <w:p w14:paraId="026DDA81" w14:textId="77777777" w:rsidR="00BE3165" w:rsidRDefault="00BE3165" w:rsidP="00BE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4"/>
        <w:szCs w:val="24"/>
      </w:rPr>
      <w:id w:val="4882140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EDD280" w14:textId="4F02523A" w:rsidR="00BE3165" w:rsidRPr="000A6F95" w:rsidRDefault="00BE3165">
            <w:pPr>
              <w:pStyle w:val="Zp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F95">
              <w:rPr>
                <w:rFonts w:ascii="Arial" w:hAnsi="Arial" w:cs="Arial"/>
                <w:sz w:val="24"/>
                <w:szCs w:val="24"/>
              </w:rPr>
              <w:t xml:space="preserve">Stránka </w:t>
            </w:r>
            <w:r w:rsidRPr="000A6F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A6F95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0A6F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A49B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0A6F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0A6F95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0A6F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A6F95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0A6F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A49B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0A6F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C9BEE6" w14:textId="77777777" w:rsidR="00BE3165" w:rsidRDefault="00BE31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AEDC5" w14:textId="77777777" w:rsidR="00BE3165" w:rsidRDefault="00BE3165" w:rsidP="00BE3165">
      <w:pPr>
        <w:spacing w:after="0" w:line="240" w:lineRule="auto"/>
      </w:pPr>
      <w:r>
        <w:separator/>
      </w:r>
    </w:p>
  </w:footnote>
  <w:footnote w:type="continuationSeparator" w:id="0">
    <w:p w14:paraId="00BD1C04" w14:textId="77777777" w:rsidR="00BE3165" w:rsidRDefault="00BE3165" w:rsidP="00BE3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0E7E"/>
    <w:multiLevelType w:val="hybridMultilevel"/>
    <w:tmpl w:val="9CF0099E"/>
    <w:lvl w:ilvl="0" w:tplc="573AAC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53782"/>
    <w:multiLevelType w:val="hybridMultilevel"/>
    <w:tmpl w:val="36826998"/>
    <w:lvl w:ilvl="0" w:tplc="4ACA8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5004"/>
    <w:multiLevelType w:val="multilevel"/>
    <w:tmpl w:val="FD7E7E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CE7057B"/>
    <w:multiLevelType w:val="hybridMultilevel"/>
    <w:tmpl w:val="F7DA032A"/>
    <w:lvl w:ilvl="0" w:tplc="5D922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D16464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85122"/>
    <w:multiLevelType w:val="hybridMultilevel"/>
    <w:tmpl w:val="60BEEDE4"/>
    <w:lvl w:ilvl="0" w:tplc="4CD868E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4E1072"/>
    <w:multiLevelType w:val="hybridMultilevel"/>
    <w:tmpl w:val="221C050A"/>
    <w:lvl w:ilvl="0" w:tplc="AB8E0A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C027EF"/>
    <w:multiLevelType w:val="hybridMultilevel"/>
    <w:tmpl w:val="1F9862AC"/>
    <w:lvl w:ilvl="0" w:tplc="4906C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A47A3"/>
    <w:multiLevelType w:val="hybridMultilevel"/>
    <w:tmpl w:val="099CF6B2"/>
    <w:lvl w:ilvl="0" w:tplc="D14E56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B6302"/>
    <w:multiLevelType w:val="hybridMultilevel"/>
    <w:tmpl w:val="F3BE6402"/>
    <w:lvl w:ilvl="0" w:tplc="1032B9D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0618FE"/>
    <w:multiLevelType w:val="hybridMultilevel"/>
    <w:tmpl w:val="DC86AFF2"/>
    <w:lvl w:ilvl="0" w:tplc="150E0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A59"/>
    <w:rsid w:val="000A6F95"/>
    <w:rsid w:val="000B49D7"/>
    <w:rsid w:val="000D6525"/>
    <w:rsid w:val="000F4EAA"/>
    <w:rsid w:val="00106D29"/>
    <w:rsid w:val="0012479A"/>
    <w:rsid w:val="00166043"/>
    <w:rsid w:val="00196E89"/>
    <w:rsid w:val="001A3A59"/>
    <w:rsid w:val="001D042D"/>
    <w:rsid w:val="001F0C70"/>
    <w:rsid w:val="00223446"/>
    <w:rsid w:val="00224245"/>
    <w:rsid w:val="00265295"/>
    <w:rsid w:val="002A2899"/>
    <w:rsid w:val="002B60D2"/>
    <w:rsid w:val="002C3A52"/>
    <w:rsid w:val="002C6900"/>
    <w:rsid w:val="002E332F"/>
    <w:rsid w:val="002F483E"/>
    <w:rsid w:val="00307D9D"/>
    <w:rsid w:val="0032273C"/>
    <w:rsid w:val="003347F6"/>
    <w:rsid w:val="00342DCC"/>
    <w:rsid w:val="0035483E"/>
    <w:rsid w:val="00382C5F"/>
    <w:rsid w:val="003910C5"/>
    <w:rsid w:val="003D4DCA"/>
    <w:rsid w:val="003E0772"/>
    <w:rsid w:val="004623CD"/>
    <w:rsid w:val="004737D1"/>
    <w:rsid w:val="004B0D18"/>
    <w:rsid w:val="004F61C4"/>
    <w:rsid w:val="005137FF"/>
    <w:rsid w:val="00541E84"/>
    <w:rsid w:val="005725B0"/>
    <w:rsid w:val="00577CD2"/>
    <w:rsid w:val="00587E91"/>
    <w:rsid w:val="005B1FE3"/>
    <w:rsid w:val="005B7877"/>
    <w:rsid w:val="005D5307"/>
    <w:rsid w:val="005F5500"/>
    <w:rsid w:val="005F6C01"/>
    <w:rsid w:val="006819B6"/>
    <w:rsid w:val="006A0927"/>
    <w:rsid w:val="006A4AAD"/>
    <w:rsid w:val="007114AC"/>
    <w:rsid w:val="00722610"/>
    <w:rsid w:val="00726FC1"/>
    <w:rsid w:val="00736EB4"/>
    <w:rsid w:val="00763535"/>
    <w:rsid w:val="00766624"/>
    <w:rsid w:val="007F703E"/>
    <w:rsid w:val="00844C52"/>
    <w:rsid w:val="00887B7A"/>
    <w:rsid w:val="008A1399"/>
    <w:rsid w:val="008B107A"/>
    <w:rsid w:val="008D2C12"/>
    <w:rsid w:val="008D3185"/>
    <w:rsid w:val="008D68C9"/>
    <w:rsid w:val="008E167A"/>
    <w:rsid w:val="00910DD7"/>
    <w:rsid w:val="009171EE"/>
    <w:rsid w:val="00946559"/>
    <w:rsid w:val="009651BF"/>
    <w:rsid w:val="00984873"/>
    <w:rsid w:val="009955EB"/>
    <w:rsid w:val="009A490F"/>
    <w:rsid w:val="009A78A7"/>
    <w:rsid w:val="009E1C3F"/>
    <w:rsid w:val="00A067CC"/>
    <w:rsid w:val="00A15C6A"/>
    <w:rsid w:val="00A22702"/>
    <w:rsid w:val="00A77B1A"/>
    <w:rsid w:val="00A820D8"/>
    <w:rsid w:val="00AA49BD"/>
    <w:rsid w:val="00B24987"/>
    <w:rsid w:val="00B3269B"/>
    <w:rsid w:val="00B32C41"/>
    <w:rsid w:val="00B40D08"/>
    <w:rsid w:val="00B43496"/>
    <w:rsid w:val="00BB1C3D"/>
    <w:rsid w:val="00BC553D"/>
    <w:rsid w:val="00BE3165"/>
    <w:rsid w:val="00BF44C2"/>
    <w:rsid w:val="00C33962"/>
    <w:rsid w:val="00C94726"/>
    <w:rsid w:val="00CA2549"/>
    <w:rsid w:val="00D2427A"/>
    <w:rsid w:val="00D3100C"/>
    <w:rsid w:val="00D72E6B"/>
    <w:rsid w:val="00DA1289"/>
    <w:rsid w:val="00DA498C"/>
    <w:rsid w:val="00DF2A5A"/>
    <w:rsid w:val="00DF40F7"/>
    <w:rsid w:val="00E219B8"/>
    <w:rsid w:val="00E454B9"/>
    <w:rsid w:val="00E50031"/>
    <w:rsid w:val="00E53D3D"/>
    <w:rsid w:val="00E73846"/>
    <w:rsid w:val="00E74143"/>
    <w:rsid w:val="00E94895"/>
    <w:rsid w:val="00EB0881"/>
    <w:rsid w:val="00EB2548"/>
    <w:rsid w:val="00EB7ED8"/>
    <w:rsid w:val="00ED63FC"/>
    <w:rsid w:val="00EE13EC"/>
    <w:rsid w:val="00F05181"/>
    <w:rsid w:val="00F34065"/>
    <w:rsid w:val="00F761EE"/>
    <w:rsid w:val="00F840F6"/>
    <w:rsid w:val="00FB2FA3"/>
    <w:rsid w:val="00FC0206"/>
    <w:rsid w:val="00FD50F9"/>
    <w:rsid w:val="00FE35C4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8687"/>
  <w15:chartTrackingRefBased/>
  <w15:docId w15:val="{D479784B-B614-40A6-94EC-9656124D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31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2C69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5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498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24987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BE3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3165"/>
  </w:style>
  <w:style w:type="paragraph" w:styleId="Zpat">
    <w:name w:val="footer"/>
    <w:basedOn w:val="Normln"/>
    <w:link w:val="ZpatChar"/>
    <w:uiPriority w:val="99"/>
    <w:unhideWhenUsed/>
    <w:rsid w:val="00BE3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3165"/>
  </w:style>
  <w:style w:type="character" w:customStyle="1" w:styleId="6qdm">
    <w:name w:val="_6qdm"/>
    <w:basedOn w:val="Standardnpsmoodstavce"/>
    <w:rsid w:val="00541E84"/>
  </w:style>
  <w:style w:type="character" w:styleId="Siln">
    <w:name w:val="Strong"/>
    <w:basedOn w:val="Standardnpsmoodstavce"/>
    <w:uiPriority w:val="22"/>
    <w:qFormat/>
    <w:rsid w:val="0032273C"/>
    <w:rPr>
      <w:b/>
      <w:bCs/>
    </w:rPr>
  </w:style>
  <w:style w:type="table" w:styleId="Mkatabulky">
    <w:name w:val="Table Grid"/>
    <w:basedOn w:val="Normlntabulka"/>
    <w:uiPriority w:val="39"/>
    <w:rsid w:val="00B4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40D08"/>
    <w:rPr>
      <w:color w:val="605E5C"/>
      <w:shd w:val="clear" w:color="auto" w:fill="E1DFDD"/>
    </w:rPr>
  </w:style>
  <w:style w:type="paragraph" w:customStyle="1" w:styleId="Default">
    <w:name w:val="Default"/>
    <w:rsid w:val="001F0C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C690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31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8D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670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5768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  <w:div w:id="150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7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9B4F-19DC-4F5E-9C0E-D280EC1E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Studnička</dc:creator>
  <cp:keywords/>
  <dc:description/>
  <cp:lastModifiedBy>Petr Studnička</cp:lastModifiedBy>
  <cp:revision>27</cp:revision>
  <cp:lastPrinted>2020-11-18T20:30:00Z</cp:lastPrinted>
  <dcterms:created xsi:type="dcterms:W3CDTF">2020-10-18T18:49:00Z</dcterms:created>
  <dcterms:modified xsi:type="dcterms:W3CDTF">2020-11-18T20:32:00Z</dcterms:modified>
</cp:coreProperties>
</file>